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618" w:rsidRDefault="00AC161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color w:val="000000"/>
          <w:sz w:val="57"/>
          <w:szCs w:val="57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color w:val="000000"/>
          <w:sz w:val="48"/>
          <w:szCs w:val="48"/>
        </w:rPr>
        <w:t>Cash Drawer Detail By Location</w:t>
      </w:r>
    </w:p>
    <w:p w:rsidR="00AC1618" w:rsidRDefault="00AC1618">
      <w:pPr>
        <w:widowControl w:val="0"/>
        <w:tabs>
          <w:tab w:val="right" w:pos="7740"/>
          <w:tab w:val="left" w:pos="7830"/>
        </w:tabs>
        <w:autoSpaceDE w:val="0"/>
        <w:autoSpaceDN w:val="0"/>
        <w:adjustRightInd w:val="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b/>
          <w:bCs/>
          <w:color w:val="000000"/>
        </w:rPr>
        <w:t>Deposit No.:</w:t>
      </w:r>
      <w:r>
        <w:rPr>
          <w:rFonts w:ascii="Arial" w:hAnsi="Arial"/>
        </w:rPr>
        <w:tab/>
      </w:r>
      <w:r>
        <w:rPr>
          <w:b/>
          <w:bCs/>
          <w:color w:val="000000"/>
        </w:rPr>
        <w:t>120620-4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86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before="74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100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BURTON-MID-STATES BOLT &amp; SCREW CO.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3859098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$0.41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$9.44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1825587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$2.97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$6.59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1825636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$5.16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3859247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$4.84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$3.31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$7.69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$7.74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1825725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$3.90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1825736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$3.59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$8.75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$6.74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$3.25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$0.35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3859415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$4.77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$4.75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$25.70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$4.72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$4.89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$2.07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3859473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$1.59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$13.26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$20.37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$25.93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$3.52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3859507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$9.37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$0.94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$18.78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$3.16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$1.14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$2.13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$5.93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$2.53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$2.85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1826064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$2.03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$80.74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1826071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$0.27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17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1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3859696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$19.11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3859707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3859708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$3.99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$13.47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$5.33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3859768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$4.25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$3.41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$3.98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$17.20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$2.14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$0.20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$0.97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3859873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$3.79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$0.79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$2.77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1826357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$3.55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20586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MUFFLER MAN </w:t>
      </w:r>
      <w:proofErr w:type="spellStart"/>
      <w:r>
        <w:rPr>
          <w:color w:val="000000"/>
          <w:sz w:val="16"/>
          <w:szCs w:val="16"/>
        </w:rPr>
        <w:t>dba</w:t>
      </w:r>
      <w:proofErr w:type="spellEnd"/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$44.35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13274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WEINSTEIN ELECTRIC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$0.86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$461.56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American Express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1825761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$26.11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$26.11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Discover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$10.56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$22.44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$33.00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$14.63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$111.52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$15.10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3859475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$11.61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$60.06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1826010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$40.28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$10.03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$132.50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$18.65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$15.52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$121.50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$41.66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$593.06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3859225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1825622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$51.19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1824484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$27.65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1825910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$13.57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1825922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$17.35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$54.40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$56.38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3859610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$17.64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$33.09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$10.10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23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2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1826068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$35.33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JIMP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3859675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$72.17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$18.26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19858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DAVISON TOOL &amp;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$17.29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$424.42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Check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$19.31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FLTCT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$291.64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$28.22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ANNEP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$131.78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$470.95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$2,009.10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3859442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1825135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$62.96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$3.85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$66.81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3859388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$45.48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$49.03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FLINT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$23.15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13079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NELSON LIQUID DRIVE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$9.97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JOHNS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13079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NELSON LIQUID DRIVE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$60.60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$188.23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Check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PAULD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12735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KOLAR BROTHERS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1824948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$735.95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$735.95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$990.99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$3,000.09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200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SAGINAW-MID-STATES BOLT &amp; SCREW CO.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$3.17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$26.71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$26.62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$1.93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$1.95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$3.97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1825871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$1.70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3859536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$0.51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1825988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$0.39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$4.49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1826015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$1.89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$59.45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$2.28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$1.03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283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3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$0.75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$28.11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3859744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1826167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$23.92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$7.01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$0.48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$8.24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1826364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$2.22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13738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LARRYS AUTO SUPPLY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$1.55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13794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PLASTATECH ENGINEERING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1826026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$13.19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13406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TREIB INC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13849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WIELAND SALES INC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$1.43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$252.18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$27.19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$27.19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14395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B &amp; P PROCESS EQPT &amp;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$12.05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$59.17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3859242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$5.34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MELISS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$21.61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$119.56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SAGCT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$42.21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BOBM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3859731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1826139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$23.00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$282.94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$562.31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OTHER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PAULD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1817898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$0.99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$0.99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$0.99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OTHER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LORIH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SAGINAW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1823572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$246.42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$246.42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$246.42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$809.72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300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LANSING-MID-STATES BOLT &amp; SCREW CO.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20228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ALI DISTRIBUTING PARTS INC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1826008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$12.04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3859091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$16.29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3859092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$13.12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$0.48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$3.56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$0.80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$8.59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73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4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$0.41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$13.44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1825764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$5.28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$8.96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$3.82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$6.82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$2.21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$17.58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CRAIGC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3859530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$19.08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$8.98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$25.66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CRAIGC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$3.21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$28.51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3859644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$53.30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$3.20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3859673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1826075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1821113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$25.55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$10.77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$8.70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$3.82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1826230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$2.52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3859844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$1.61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$2.86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$4.07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1822082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$1.91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CRAIGC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$7.77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$333.05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American Express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1809214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$585.45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$585.45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$13.76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1825599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$6.28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SCOTT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$14.96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13619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DEMMER CORPORATION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$100.80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$135.80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$5.34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DANS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$8.43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$68.01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JOEP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1826235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$27.50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ADAMC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$26.42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$135.70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$1,190.00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CHRISF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$23.37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$23.37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American Express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29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5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CHRISF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18560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ENDURO ENGINEERING INC.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3859823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$1,172.88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$1,172.88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CHRISF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1825825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$48.60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$48.60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$1,244.85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OTHER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DOUGS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LANSING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$26.75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$26.75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$26.75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$2,461.60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400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GAYLORD-MID-STATES BOLT &amp; SCREW CO.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3859248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$10.31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1825655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$5.91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$0.50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$7.60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$0.73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$9.40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$3.18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$3.97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3859701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1826105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$3.71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3859721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1826157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$12.44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13313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SIWECKI CONSTRUCTION INC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$18.95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12509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SPARTAN SEWER &amp; SEPTIC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$8.48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$96.82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Discover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1826299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$12.33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$12.33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3859427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$13.22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3859538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1826309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$39.64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$60.49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$67.15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1826262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$36.11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GAYCT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$31.92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$38.37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3859880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$6.43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13829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CHUCKS ELECTRIC OF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$37.50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$217.48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6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74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$387.12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RYANB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1825830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($23.77)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($23.77)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ROBER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20529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SPRINGS WINDOW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1825132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$113.40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ROBER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20529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SPRINGS WINDOW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1821129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$18.31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$131.71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$107.94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OTHER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14914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GRAND TRAVERSE CANVAS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($18.20)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($18.20)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Check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3859141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1820051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$8.45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MICHAE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CASH - GAYLORD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1820051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$136.37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$144.82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$126.62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$621.68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700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SHELBY TWP-MID-STATES BOLT &amp; SCREW 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LAPCT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1825947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$8.46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LAPCT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$4.08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MATTB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$15.50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$28.04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LAPCT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1825930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$53.20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$53.20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$81.24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NEALB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1826168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$2.16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$2.16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American Express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LAPCT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3859259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$11.53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$11.53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CHADM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18629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HENSHAW INC.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1826145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$239.87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$239.87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CHADM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$38.34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CHADM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SHELBY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1826214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$12.14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$50.48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$304.04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$385.28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800</w:t>
      </w:r>
      <w:r>
        <w:rPr>
          <w:rFonts w:ascii="Arial" w:hAnsi="Arial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STATESVILLE-MID-STATES</w:t>
          </w:r>
        </w:smartTag>
      </w:smartTag>
      <w:r>
        <w:rPr>
          <w:color w:val="000000"/>
          <w:sz w:val="16"/>
          <w:szCs w:val="16"/>
        </w:rPr>
        <w:t xml:space="preserve"> BOLT &amp; SCREW 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73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7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74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$18.38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3859325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$2.69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3859352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$0.52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$1.37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$4.45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3859437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$1.17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1825882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$1.60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3859497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1825907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$9.83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3859506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$0.61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1825924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$7.33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$4.25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$1.62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$1.47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$21.69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$21.83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1826036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$7.10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3859661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1826063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$5.64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3859678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1826081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$1.70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STACT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3859679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1826084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$0.43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1826088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$0.38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3859692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1826088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$0.55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3859711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$1.00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3859716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1826120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$3.35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3859749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$1.90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3859757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1826186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$1.70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1826196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$3.19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$4.66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3859791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$9.63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STACT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1826273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$3.68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3859815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$0.32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3859867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1826323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$1.28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3859882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$2.46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$1.38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3859897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1826343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$4.25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3859898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1826346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$0.25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3859908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1826352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$5.71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19689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CHARLES G STEVENSON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3859260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1825653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$6.61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19664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SHUFORD MILLS TAPE DIV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3859350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1825728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$2.91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$170.98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color w:val="000000"/>
          <w:sz w:val="20"/>
          <w:szCs w:val="20"/>
        </w:rPr>
        <w:t>Mastercard</w:t>
      </w:r>
      <w:proofErr w:type="spellEnd"/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19196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CARRIS REELS NORTH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3859288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1825666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$14.37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3859096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$14.82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3859152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1825576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$55.49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STACT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3859156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1825583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$15.87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1825965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$9.37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253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8 of 9</w:t>
      </w:r>
    </w:p>
    <w:p w:rsidR="00AC1618" w:rsidRDefault="00AC1618">
      <w:pPr>
        <w:widowControl w:val="0"/>
        <w:tabs>
          <w:tab w:val="left" w:pos="90"/>
          <w:tab w:val="left" w:pos="1380"/>
          <w:tab w:val="left" w:pos="2580"/>
          <w:tab w:val="left" w:pos="3480"/>
          <w:tab w:val="left" w:pos="4140"/>
          <w:tab w:val="left" w:pos="4980"/>
          <w:tab w:val="left" w:pos="7320"/>
          <w:tab w:val="left" w:pos="8460"/>
          <w:tab w:val="center" w:pos="9690"/>
        </w:tabs>
        <w:autoSpaceDE w:val="0"/>
        <w:autoSpaceDN w:val="0"/>
        <w:adjustRightInd w:val="0"/>
        <w:spacing w:before="6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Location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User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Pay Type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Taker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Cust</w:t>
      </w:r>
      <w:proofErr w:type="spellEnd"/>
      <w:r>
        <w:rPr>
          <w:b/>
          <w:bCs/>
          <w:color w:val="000000"/>
          <w:sz w:val="20"/>
          <w:szCs w:val="20"/>
        </w:rPr>
        <w:t xml:space="preserve"> No.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Name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Invoice No.</w:t>
      </w:r>
      <w:r>
        <w:rPr>
          <w:rFonts w:ascii="Arial" w:hAnsi="Arial"/>
        </w:rPr>
        <w:tab/>
      </w:r>
      <w:r>
        <w:rPr>
          <w:b/>
          <w:bCs/>
          <w:color w:val="000000"/>
          <w:sz w:val="18"/>
          <w:szCs w:val="18"/>
        </w:rPr>
        <w:t>Ord. #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Amt.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7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3859585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1825970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$30.66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3859652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1826055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$52.64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$193.22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3859140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1825569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$15.04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3859189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1825603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$70.30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3859702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1826093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$6.60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JOEG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1826194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$60.99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3859854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1826234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$116.27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28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3859903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1826347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$18.02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$287.22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Check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BECKY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19319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STATESVILLE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3859395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1825790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$11.14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$11.14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$662.56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$662.56</w:t>
      </w:r>
    </w:p>
    <w:p w:rsidR="00AC1618" w:rsidRDefault="00AC1618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00"/>
          <w:sz w:val="28"/>
          <w:szCs w:val="28"/>
        </w:rPr>
        <w:t>1100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NILES-MID-STATES BOLT &amp; SCREW CO.</w:t>
      </w:r>
    </w:p>
    <w:p w:rsidR="00AC1618" w:rsidRDefault="00AC1618">
      <w:pPr>
        <w:widowControl w:val="0"/>
        <w:tabs>
          <w:tab w:val="left" w:pos="90"/>
          <w:tab w:val="left" w:pos="4680"/>
        </w:tabs>
        <w:autoSpaceDE w:val="0"/>
        <w:autoSpaceDN w:val="0"/>
        <w:adjustRightInd w:val="0"/>
        <w:spacing w:before="28"/>
        <w:rPr>
          <w:color w:val="000000"/>
          <w:sz w:val="23"/>
          <w:szCs w:val="23"/>
        </w:rPr>
      </w:pPr>
      <w:r>
        <w:rPr>
          <w:b/>
          <w:bCs/>
          <w:color w:val="000000"/>
          <w:sz w:val="18"/>
          <w:szCs w:val="18"/>
        </w:rPr>
        <w:t>PROCESSED THROUGH FRONT COUNTER MODULE: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Y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FRONT COUNTER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CASH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KYLE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NILES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3859733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1826151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$6.88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$6.88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KYLE 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NILES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3859777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1826203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$12.64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$12.64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$19.52</w:t>
      </w:r>
    </w:p>
    <w:p w:rsidR="00AC1618" w:rsidRDefault="00AC1618">
      <w:pPr>
        <w:widowControl w:val="0"/>
        <w:tabs>
          <w:tab w:val="left" w:pos="1380"/>
        </w:tabs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rFonts w:ascii="Arial" w:hAnsi="Arial"/>
        </w:rPr>
        <w:tab/>
      </w:r>
      <w:r>
        <w:rPr>
          <w:i/>
          <w:iCs/>
          <w:color w:val="000000"/>
          <w:sz w:val="18"/>
          <w:szCs w:val="18"/>
        </w:rPr>
        <w:t>OTHER</w:t>
      </w:r>
    </w:p>
    <w:p w:rsidR="00AC1618" w:rsidRDefault="00AC1618">
      <w:pPr>
        <w:widowControl w:val="0"/>
        <w:tabs>
          <w:tab w:val="left" w:pos="258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Visa</w:t>
      </w:r>
    </w:p>
    <w:p w:rsidR="00AC1618" w:rsidRDefault="00AC1618">
      <w:pPr>
        <w:widowControl w:val="0"/>
        <w:tabs>
          <w:tab w:val="left" w:pos="3480"/>
          <w:tab w:val="right" w:pos="4800"/>
          <w:tab w:val="left" w:pos="4980"/>
          <w:tab w:val="left" w:pos="7560"/>
          <w:tab w:val="left" w:pos="8460"/>
          <w:tab w:val="right" w:pos="10140"/>
        </w:tabs>
        <w:autoSpaceDE w:val="0"/>
        <w:autoSpaceDN w:val="0"/>
        <w:adjustRightInd w:val="0"/>
        <w:spacing w:before="1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TAYLO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15085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 xml:space="preserve">CASH -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16"/>
              <w:szCs w:val="16"/>
            </w:rPr>
            <w:t>NILES</w:t>
          </w:r>
        </w:smartTag>
      </w:smartTag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3859770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1826018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$16.53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spacing w:before="28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$16.53</w:t>
      </w:r>
    </w:p>
    <w:p w:rsidR="00AC1618" w:rsidRDefault="00AC1618">
      <w:pPr>
        <w:widowControl w:val="0"/>
        <w:tabs>
          <w:tab w:val="left" w:pos="8820"/>
          <w:tab w:val="right" w:pos="1014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$16.53</w:t>
      </w:r>
    </w:p>
    <w:p w:rsidR="00AC1618" w:rsidRDefault="00AC1618">
      <w:pPr>
        <w:widowControl w:val="0"/>
        <w:tabs>
          <w:tab w:val="left" w:pos="8880"/>
          <w:tab w:val="right" w:pos="10200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Sum</w:t>
      </w:r>
      <w:r>
        <w:rPr>
          <w:rFonts w:ascii="Arial" w:hAnsi="Arial"/>
        </w:rPr>
        <w:tab/>
      </w:r>
      <w:r>
        <w:rPr>
          <w:b/>
          <w:bCs/>
          <w:color w:val="000000"/>
          <w:sz w:val="16"/>
          <w:szCs w:val="16"/>
        </w:rPr>
        <w:t>$36.05</w:t>
      </w:r>
    </w:p>
    <w:p w:rsidR="00AC1618" w:rsidRDefault="00AC1618">
      <w:pPr>
        <w:widowControl w:val="0"/>
        <w:tabs>
          <w:tab w:val="left" w:pos="7980"/>
          <w:tab w:val="right" w:pos="10320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 xml:space="preserve">Grand </w:t>
      </w:r>
      <w:r w:rsidR="00484B50">
        <w:rPr>
          <w:b/>
          <w:bCs/>
          <w:color w:val="000000"/>
          <w:sz w:val="20"/>
          <w:szCs w:val="20"/>
        </w:rPr>
        <w:t>Total</w:t>
      </w:r>
      <w:r>
        <w:rPr>
          <w:rFonts w:ascii="Arial" w:hAnsi="Arial"/>
        </w:rPr>
        <w:tab/>
      </w:r>
      <w:r>
        <w:rPr>
          <w:b/>
          <w:bCs/>
          <w:color w:val="000000"/>
          <w:sz w:val="20"/>
          <w:szCs w:val="20"/>
        </w:rPr>
        <w:t>$7,976.98</w:t>
      </w:r>
    </w:p>
    <w:p w:rsidR="00AC1618" w:rsidRDefault="00AC1618">
      <w:pPr>
        <w:widowControl w:val="0"/>
        <w:tabs>
          <w:tab w:val="left" w:pos="90"/>
          <w:tab w:val="right" w:pos="10200"/>
        </w:tabs>
        <w:autoSpaceDE w:val="0"/>
        <w:autoSpaceDN w:val="0"/>
        <w:adjustRightInd w:val="0"/>
        <w:spacing w:before="4904"/>
        <w:rPr>
          <w:color w:val="000000"/>
          <w:sz w:val="21"/>
          <w:szCs w:val="21"/>
        </w:rPr>
      </w:pP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Thursday, June 21, 2012</w:t>
      </w:r>
      <w:r>
        <w:rPr>
          <w:rFonts w:ascii="Arial" w:hAnsi="Arial"/>
        </w:rPr>
        <w:tab/>
      </w:r>
      <w:r>
        <w:rPr>
          <w:color w:val="000000"/>
          <w:sz w:val="16"/>
          <w:szCs w:val="16"/>
        </w:rPr>
        <w:t>Page 9 of 9</w:t>
      </w:r>
    </w:p>
    <w:sectPr w:rsidR="00AC1618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B50"/>
    <w:rsid w:val="0006668D"/>
    <w:rsid w:val="00484B50"/>
    <w:rsid w:val="0069086B"/>
    <w:rsid w:val="00A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2F40FF-8B39-4C56-B717-D5CE035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</dc:creator>
  <cp:keywords/>
  <dc:description/>
  <cp:lastModifiedBy>IT Dept</cp:lastModifiedBy>
  <cp:revision>2</cp:revision>
  <dcterms:created xsi:type="dcterms:W3CDTF">2023-10-08T21:13:00Z</dcterms:created>
  <dcterms:modified xsi:type="dcterms:W3CDTF">2023-10-08T21:13:00Z</dcterms:modified>
</cp:coreProperties>
</file>